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Наименование программного модуля: </w:t>
      </w:r>
      <w:r>
        <w:rPr>
          <w:rFonts w:cs="Times New Roman" w:ascii="Times New Roman" w:hAnsi="Times New Roman"/>
          <w:sz w:val="28"/>
          <w:szCs w:val="28"/>
        </w:rPr>
        <w:t>база данных «DriverDB».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Правообладатель: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en-US" w:bidi="ar-SA"/>
        </w:rPr>
        <w:t>О</w:t>
      </w:r>
      <w:r>
        <w:rPr>
          <w:rFonts w:eastAsia="Calibri" w:cs="Times New Roman" w:ascii="Liberation Serif" w:hAnsi="Liberation Serif"/>
          <w:b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en-US" w:bidi="ar-SA"/>
        </w:rPr>
        <w:t xml:space="preserve">ОО "МАКСИМ.ПЛАТФОРМА" </w:t>
      </w:r>
      <w:r>
        <w:rPr>
          <w:rFonts w:eastAsia="Calibri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8"/>
          <w:szCs w:val="28"/>
          <w:lang w:val="ru-RU" w:eastAsia="en-US" w:bidi="ar-SA"/>
        </w:rPr>
        <w:t>(ИНН 4501226750)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Контактные данные:</w:t>
      </w:r>
      <w:r>
        <w:rPr>
          <w:rFonts w:cs="Times New Roman" w:ascii="Times New Roman" w:hAnsi="Times New Roman"/>
          <w:sz w:val="28"/>
          <w:szCs w:val="28"/>
        </w:rPr>
        <w:t xml:space="preserve"> электронная почта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support@taxsee.ru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eastAsia="" w:cs="Times New Roman" w:eastAsiaTheme="minorEastAsia"/>
          <w:color w:val="00000A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УСЛОВИЯ ИСПОЛЬЗОВАНИЯ ПРОГРАММНОГО МОДУЛЯ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Доступ предоставляется после заключения лицензионного договора с правообладателем.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Программный модуль может эксплуатироваться только авторизованными пользователями. Авторизованные пользователи – лица, которые прошли процедуру регистрации и получили логин и пароль для доступа.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Условия и объем доступа определяется договором. Доступ выдается </w:t>
      </w:r>
      <w:r>
        <w:rPr>
          <w:rFonts w:cs="Times New Roman" w:ascii="Times New Roman" w:hAnsi="Times New Roman"/>
          <w:bCs/>
          <w:sz w:val="28"/>
          <w:szCs w:val="28"/>
        </w:rPr>
        <w:t>технической поддержкой правообладателя.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Конечный пользователь программного модуля должен обладать практическими навыками работы с выбранным им для использования типом ЭВМ, интернет-браузером.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Конечный пользователь </w:t>
      </w:r>
      <w:bookmarkStart w:id="0" w:name="_Hlk43217035"/>
      <w:r>
        <w:rPr>
          <w:rFonts w:cs="Times New Roman" w:ascii="Times New Roman" w:hAnsi="Times New Roman"/>
          <w:sz w:val="28"/>
          <w:szCs w:val="28"/>
        </w:rPr>
        <w:t>вправе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использовать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программный модуль способами,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описанными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лицензионном </w:t>
      </w:r>
      <w:r>
        <w:rPr>
          <w:rFonts w:cs="Times New Roman" w:ascii="Times New Roman" w:hAnsi="Times New Roman"/>
          <w:sz w:val="28"/>
          <w:szCs w:val="28"/>
        </w:rPr>
        <w:t>договоре,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территории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Российской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Федерации</w:t>
      </w:r>
      <w:bookmarkEnd w:id="0"/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территориях,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которых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доступно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использованием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различных типов </w:t>
      </w:r>
      <w:r>
        <w:rPr>
          <w:rFonts w:cs="Times New Roman" w:ascii="Times New Roman" w:hAnsi="Times New Roman"/>
          <w:sz w:val="28"/>
          <w:szCs w:val="28"/>
        </w:rPr>
        <w:t>ЭВМ.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212529"/>
          <w:sz w:val="28"/>
          <w:szCs w:val="28"/>
          <w:shd w:fill="FFFFFF" w:val="clear"/>
        </w:rPr>
        <w:t xml:space="preserve">Стоимость программного модуля рассчитывается индивидуально.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СИСТЕМНЫЕ ТРЕБОВАНИЯ К ЭМВ ПОЛЬЗОВАТЕЛЯ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Liberation Serif" w:cs="Times New Roman" w:ascii="Times New Roman" w:hAnsi="Times New Roman"/>
          <w:sz w:val="28"/>
          <w:szCs w:val="28"/>
        </w:rPr>
        <w:t xml:space="preserve">База данных </w:t>
      </w:r>
      <w:r>
        <w:rPr>
          <w:rFonts w:cs="Times New Roman" w:ascii="Times New Roman" w:hAnsi="Times New Roman"/>
          <w:sz w:val="28"/>
          <w:szCs w:val="28"/>
        </w:rPr>
        <w:t>«DriverDB» является программным модулем и интегрируется</w:t>
      </w:r>
      <w:r>
        <w:rPr>
          <w:rFonts w:eastAsia="Liberation Serif" w:cs="Times New Roman" w:ascii="Times New Roman" w:hAnsi="Times New Roman"/>
          <w:sz w:val="28"/>
          <w:szCs w:val="28"/>
        </w:rPr>
        <w:t xml:space="preserve"> в программное обеспечение. </w:t>
      </w:r>
      <w:r>
        <w:rPr>
          <w:rFonts w:cs="Times New Roman" w:ascii="Times New Roman" w:hAnsi="Times New Roman"/>
          <w:sz w:val="28"/>
          <w:szCs w:val="28"/>
        </w:rPr>
        <w:t xml:space="preserve">Наполнение базы данных происходит с помощью СУБД. Работа с базой данных происходит через API-интерфейс.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работы модуля требуется компьютер, удовлетворяющий следующим системным требованиям:</w:t>
      </w:r>
    </w:p>
    <w:p>
      <w:pPr>
        <w:pStyle w:val="Cef1ed"/>
        <w:numPr>
          <w:ilvl w:val="0"/>
          <w:numId w:val="1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процессор с поддержкой аппаратной виртуализации – Intel VT или AMD-V;</w:t>
      </w:r>
    </w:p>
    <w:p>
      <w:pPr>
        <w:pStyle w:val="Cef1ed"/>
        <w:numPr>
          <w:ilvl w:val="0"/>
          <w:numId w:val="1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менее 8 Гб оперативной памяти;</w:t>
      </w:r>
    </w:p>
    <w:p>
      <w:pPr>
        <w:pStyle w:val="Cef1ed"/>
        <w:numPr>
          <w:ilvl w:val="0"/>
          <w:numId w:val="1"/>
        </w:numPr>
        <w:shd w:val="clear" w:fill="FFFFFF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50 Гб свободного места на диске.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53ffd"/>
    <w:rPr>
      <w:color w:val="0563C1" w:themeColor="hyperlink"/>
      <w:u w:val="single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ef1ed" w:customStyle="1">
    <w:name w:val="Оceсf1нed"/>
    <w:basedOn w:val="Normal"/>
    <w:uiPriority w:val="99"/>
    <w:qFormat/>
    <w:rsid w:val="0019697c"/>
    <w:pPr>
      <w:shd w:val="clear" w:color="auto" w:fill="FFFFFF"/>
      <w:suppressAutoHyphens w:val="true"/>
      <w:spacing w:lineRule="exact" w:line="276" w:before="0" w:after="170"/>
      <w:ind w:firstLine="567"/>
      <w:jc w:val="both"/>
    </w:pPr>
    <w:rPr>
      <w:rFonts w:ascii="Arial" w:hAnsi="Arial" w:eastAsia="" w:cs="Arial" w:eastAsiaTheme="minorEastAsia"/>
      <w:color w:val="00000A"/>
      <w:sz w:val="24"/>
      <w:szCs w:val="24"/>
    </w:rPr>
  </w:style>
  <w:style w:type="paragraph" w:styleId="ListParagraph">
    <w:name w:val="List Paragraph"/>
    <w:uiPriority w:val="34"/>
    <w:qFormat/>
    <w:rsid w:val="00553ffd"/>
    <w:pPr>
      <w:widowControl/>
      <w:shd w:val="clear" w:color="auto" w:fill="FFFFFF"/>
      <w:suppressAutoHyphens w:val="true"/>
      <w:bidi w:val="0"/>
      <w:spacing w:lineRule="auto" w:line="252" w:before="0" w:after="160"/>
      <w:ind w:left="720" w:hanging="0"/>
      <w:contextualSpacing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taxsee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LibreOffice/6.4.7.2$Linux_X86_64 LibreOffice_project/40$Build-2</Application>
  <Pages>1</Pages>
  <Words>174</Words>
  <Characters>1337</Characters>
  <CharactersWithSpaces>1496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2022-11-02T04:34:00Z</dcterms:created>
  <dc:creator>Извекова Дарья Евгеньевна</dc:creator>
  <dc:description/>
  <dc:language>ru-RU</dc:language>
  <cp:lastModifiedBy/>
  <dcterms:modified xsi:type="dcterms:W3CDTF">2025-02-18T15:03:55Z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